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F5" w:rsidRPr="008E51F5" w:rsidRDefault="008E51F5" w:rsidP="008E51F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51F5">
        <w:rPr>
          <w:rFonts w:ascii="Times New Roman" w:eastAsia="Times New Roman" w:hAnsi="Times New Roman" w:cs="Times New Roman"/>
          <w:sz w:val="24"/>
          <w:szCs w:val="24"/>
          <w:lang w:eastAsia="ru-RU"/>
        </w:rPr>
        <w:t>7 апреля 2020 года N 249</w:t>
      </w:r>
      <w:r w:rsidRPr="008E5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51F5" w:rsidRPr="008E51F5" w:rsidRDefault="008E51F5" w:rsidP="008E51F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51F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8E51F5" w:rsidRPr="008E51F5" w:rsidRDefault="008E51F5" w:rsidP="008E51F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51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1F5" w:rsidRPr="008E51F5" w:rsidRDefault="008E51F5" w:rsidP="008E51F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E51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УКАЗ</w:t>
      </w:r>
    </w:p>
    <w:p w:rsidR="008E51F5" w:rsidRPr="008E51F5" w:rsidRDefault="008E51F5" w:rsidP="008E51F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E51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E51F5" w:rsidRPr="008E51F5" w:rsidRDefault="008E51F5" w:rsidP="008E51F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E51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ПРЕЗИДЕНТА РОССИЙСКОЙ ФЕДЕРАЦИИ</w:t>
      </w:r>
    </w:p>
    <w:p w:rsidR="008E51F5" w:rsidRPr="008E51F5" w:rsidRDefault="008E51F5" w:rsidP="008E51F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E51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E51F5" w:rsidRPr="008E51F5" w:rsidRDefault="008E51F5" w:rsidP="008E51F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E51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ДОПОЛНИТЕЛЬНЫХ МЕРАХ</w:t>
      </w:r>
    </w:p>
    <w:p w:rsidR="008E51F5" w:rsidRPr="008E51F5" w:rsidRDefault="008E51F5" w:rsidP="008E51F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E51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СОЦИАЛЬНОЙ ПОДДЕРЖКИ СЕМЕЙ, ИМЕЮЩИХ ДЕТЕЙ</w:t>
      </w:r>
    </w:p>
    <w:p w:rsidR="008E51F5" w:rsidRPr="008E51F5" w:rsidRDefault="008E51F5" w:rsidP="008E51F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51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1F5" w:rsidRPr="008E51F5" w:rsidRDefault="008E51F5" w:rsidP="008E51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5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социальной поддержки семей, имеющих детей, постановляю:</w:t>
      </w:r>
    </w:p>
    <w:p w:rsidR="008E51F5" w:rsidRPr="008E51F5" w:rsidRDefault="008E51F5" w:rsidP="008E51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12"/>
      <w:bookmarkEnd w:id="0"/>
      <w:r w:rsidRPr="008E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E5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в апреле - июне 2020 г. ежемесячные выплаты в размере 5000 рублей лицам, проживающим на территории Российской Федерации и имеющим (имевшим) право на меры государственной поддержки, предусмотренные Федеральным законом от 29 декабря 2006 г. N 256-ФЗ "О дополнительных мерах государственной поддержки семей, имеющих детей", при условии, что такое право возникло у них до 1 июля 2020 г.</w:t>
      </w:r>
      <w:proofErr w:type="gramEnd"/>
    </w:p>
    <w:p w:rsidR="008E51F5" w:rsidRPr="008E51F5" w:rsidRDefault="008E51F5" w:rsidP="008E51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51F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что:</w:t>
      </w:r>
    </w:p>
    <w:p w:rsidR="008E51F5" w:rsidRPr="008E51F5" w:rsidRDefault="008E51F5" w:rsidP="008E51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51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ежемесячные выплаты осуществляются на каждого ребенка в возрасте до трех лет, имеющего гражданство Российской Федерации;</w:t>
      </w:r>
    </w:p>
    <w:p w:rsidR="008E51F5" w:rsidRPr="008E51F5" w:rsidRDefault="008E51F5" w:rsidP="008E51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ежемесячные выплаты не учитываются в составе доходов семей лиц, названных в </w:t>
      </w:r>
      <w:hyperlink w:anchor="p12" w:history="1">
        <w:r w:rsidRPr="008E51F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</w:t>
        </w:r>
      </w:hyperlink>
      <w:r w:rsidRPr="008E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Указа, при предоставлении этим лицам иных мер социальной поддержки;</w:t>
      </w:r>
    </w:p>
    <w:p w:rsidR="008E51F5" w:rsidRPr="008E51F5" w:rsidRDefault="008E51F5" w:rsidP="008E51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лица, названные в </w:t>
      </w:r>
      <w:hyperlink w:anchor="p12" w:history="1">
        <w:r w:rsidRPr="008E51F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</w:t>
        </w:r>
      </w:hyperlink>
      <w:r w:rsidRPr="008E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Указа, вправе обратиться за назначением ежемесячных выплат до 1 октября 2020 г.</w:t>
      </w:r>
    </w:p>
    <w:p w:rsidR="008E51F5" w:rsidRPr="008E51F5" w:rsidRDefault="008E51F5" w:rsidP="008E51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51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Правительству Российской Федерации обеспечить в установленном порядке финансирование расходов, связанных с реализацией настоящего Указа, в том числе расходов на доставку ежемесячных выплат, а также определить порядок и условия осуществления указанных выплат.</w:t>
      </w:r>
    </w:p>
    <w:p w:rsidR="008E51F5" w:rsidRPr="008E51F5" w:rsidRDefault="008E51F5" w:rsidP="008E51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51F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Пенсионному фонду Российской Федерации обеспечить осуществление ежемесячных выплат в соответствии с настоящим Указом.</w:t>
      </w:r>
    </w:p>
    <w:p w:rsidR="008E51F5" w:rsidRPr="008E51F5" w:rsidRDefault="008E51F5" w:rsidP="008E51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51F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Настоящий Указ вступает в силу со дня его подписания.</w:t>
      </w:r>
    </w:p>
    <w:p w:rsidR="008E51F5" w:rsidRPr="008E51F5" w:rsidRDefault="008E51F5" w:rsidP="008E51F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51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1F5" w:rsidRPr="008E51F5" w:rsidRDefault="008E51F5" w:rsidP="008E51F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5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8E51F5" w:rsidRPr="008E51F5" w:rsidRDefault="008E51F5" w:rsidP="008E51F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51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E51F5" w:rsidRPr="008E51F5" w:rsidRDefault="008E51F5" w:rsidP="008E51F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51F5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8E51F5" w:rsidRPr="008E51F5" w:rsidRDefault="008E51F5" w:rsidP="008E51F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51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8E51F5" w:rsidRPr="008E51F5" w:rsidRDefault="008E51F5" w:rsidP="008E51F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51F5">
        <w:rPr>
          <w:rFonts w:ascii="Times New Roman" w:eastAsia="Times New Roman" w:hAnsi="Times New Roman" w:cs="Times New Roman"/>
          <w:sz w:val="24"/>
          <w:szCs w:val="24"/>
          <w:lang w:eastAsia="ru-RU"/>
        </w:rPr>
        <w:t>7 апреля 2020 года</w:t>
      </w:r>
    </w:p>
    <w:p w:rsidR="008E51F5" w:rsidRPr="008E51F5" w:rsidRDefault="008E51F5" w:rsidP="008E51F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51F5">
        <w:rPr>
          <w:rFonts w:ascii="Times New Roman" w:eastAsia="Times New Roman" w:hAnsi="Times New Roman" w:cs="Times New Roman"/>
          <w:sz w:val="24"/>
          <w:szCs w:val="24"/>
          <w:lang w:eastAsia="ru-RU"/>
        </w:rPr>
        <w:t>N 249</w:t>
      </w:r>
    </w:p>
    <w:p w:rsidR="008E51F5" w:rsidRDefault="008E51F5"/>
    <w:sectPr w:rsidR="008E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E51F5"/>
    <w:rsid w:val="008E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2020-04-15T04:58:00Z</dcterms:created>
  <dcterms:modified xsi:type="dcterms:W3CDTF">2020-04-15T04:58:00Z</dcterms:modified>
</cp:coreProperties>
</file>