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44" w:rsidRPr="009A2A61" w:rsidRDefault="00B1191B" w:rsidP="00B1191B">
      <w:pPr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 w:rsidRPr="009A2A61">
        <w:rPr>
          <w:rFonts w:ascii="Times New Roman" w:hAnsi="Times New Roman" w:cs="Times New Roman"/>
          <w:b/>
          <w:i/>
          <w:sz w:val="44"/>
          <w:szCs w:val="44"/>
          <w:u w:val="single"/>
        </w:rPr>
        <w:t>Изменение размера выплат</w:t>
      </w:r>
    </w:p>
    <w:p w:rsidR="00B1191B" w:rsidRPr="00B1191B" w:rsidRDefault="00B1191B" w:rsidP="00B1191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</w:t>
      </w:r>
      <w:r w:rsidRPr="00B1191B">
        <w:rPr>
          <w:rFonts w:ascii="Times New Roman" w:hAnsi="Times New Roman" w:cs="Times New Roman"/>
          <w:sz w:val="44"/>
          <w:szCs w:val="44"/>
        </w:rPr>
        <w:t>азмер социальной пенсии с 01.04.2025 составляет 8 824,08 руб.</w:t>
      </w:r>
    </w:p>
    <w:p w:rsidR="00B1191B" w:rsidRDefault="00B1191B" w:rsidP="00B1191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 связи с этим новые размеры выплат:</w:t>
      </w: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B67FD3" w:rsidTr="00B67FD3">
        <w:tc>
          <w:tcPr>
            <w:tcW w:w="5495" w:type="dxa"/>
          </w:tcPr>
          <w:p w:rsidR="00B67FD3" w:rsidRPr="009A2A61" w:rsidRDefault="00B67FD3" w:rsidP="00B67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A61">
              <w:rPr>
                <w:rFonts w:ascii="Times New Roman" w:hAnsi="Times New Roman" w:cs="Times New Roman"/>
                <w:sz w:val="32"/>
                <w:szCs w:val="32"/>
              </w:rPr>
              <w:t>Категория граждан</w:t>
            </w:r>
          </w:p>
        </w:tc>
        <w:tc>
          <w:tcPr>
            <w:tcW w:w="4076" w:type="dxa"/>
          </w:tcPr>
          <w:p w:rsidR="00B67FD3" w:rsidRPr="009A2A61" w:rsidRDefault="00B67FD3" w:rsidP="00B67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A61">
              <w:rPr>
                <w:rFonts w:ascii="Times New Roman" w:hAnsi="Times New Roman" w:cs="Times New Roman"/>
                <w:sz w:val="32"/>
                <w:szCs w:val="32"/>
              </w:rPr>
              <w:t>Размеры ежемесячной выплаты</w:t>
            </w:r>
          </w:p>
        </w:tc>
      </w:tr>
      <w:tr w:rsidR="00B67FD3" w:rsidRPr="00B67FD3" w:rsidTr="00B67FD3">
        <w:tc>
          <w:tcPr>
            <w:tcW w:w="5495" w:type="dxa"/>
          </w:tcPr>
          <w:p w:rsidR="00B67FD3" w:rsidRPr="009A2A61" w:rsidRDefault="00B67FD3" w:rsidP="00BF77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2A61">
              <w:rPr>
                <w:rFonts w:ascii="Times New Roman" w:hAnsi="Times New Roman" w:cs="Times New Roman"/>
                <w:sz w:val="32"/>
                <w:szCs w:val="32"/>
              </w:rPr>
              <w:t>Почетные граждане Воронежской области</w:t>
            </w:r>
          </w:p>
        </w:tc>
        <w:tc>
          <w:tcPr>
            <w:tcW w:w="4076" w:type="dxa"/>
          </w:tcPr>
          <w:p w:rsidR="00B67FD3" w:rsidRPr="009A2A61" w:rsidRDefault="00B67FD3" w:rsidP="00B67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A61">
              <w:rPr>
                <w:rFonts w:ascii="Times New Roman" w:hAnsi="Times New Roman" w:cs="Times New Roman"/>
                <w:sz w:val="32"/>
                <w:szCs w:val="32"/>
              </w:rPr>
              <w:t>35 296,32</w:t>
            </w:r>
          </w:p>
        </w:tc>
      </w:tr>
      <w:tr w:rsidR="00B67FD3" w:rsidRPr="00B67FD3" w:rsidTr="00B67FD3">
        <w:tc>
          <w:tcPr>
            <w:tcW w:w="5495" w:type="dxa"/>
          </w:tcPr>
          <w:p w:rsidR="00B67FD3" w:rsidRPr="009A2A61" w:rsidRDefault="00B67FD3" w:rsidP="00BF77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2A61">
              <w:rPr>
                <w:rFonts w:ascii="Times New Roman" w:hAnsi="Times New Roman" w:cs="Times New Roman"/>
                <w:sz w:val="32"/>
                <w:szCs w:val="32"/>
              </w:rPr>
              <w:t>Герои Советского Союза и полные кавалеры ордена Славы</w:t>
            </w:r>
          </w:p>
        </w:tc>
        <w:tc>
          <w:tcPr>
            <w:tcW w:w="4076" w:type="dxa"/>
          </w:tcPr>
          <w:p w:rsidR="00B67FD3" w:rsidRPr="009A2A61" w:rsidRDefault="00B67FD3" w:rsidP="00B67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A61">
              <w:rPr>
                <w:rFonts w:ascii="Times New Roman" w:hAnsi="Times New Roman" w:cs="Times New Roman"/>
                <w:sz w:val="32"/>
                <w:szCs w:val="32"/>
              </w:rPr>
              <w:t>22 060,20</w:t>
            </w:r>
          </w:p>
        </w:tc>
      </w:tr>
      <w:tr w:rsidR="00B67FD3" w:rsidRPr="00B67FD3" w:rsidTr="00B67FD3">
        <w:tc>
          <w:tcPr>
            <w:tcW w:w="5495" w:type="dxa"/>
          </w:tcPr>
          <w:p w:rsidR="00B67FD3" w:rsidRPr="009A2A61" w:rsidRDefault="00B67FD3" w:rsidP="00BF77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2A61">
              <w:rPr>
                <w:rFonts w:ascii="Times New Roman" w:hAnsi="Times New Roman" w:cs="Times New Roman"/>
                <w:sz w:val="32"/>
                <w:szCs w:val="32"/>
              </w:rPr>
              <w:t>Вдовы военнослужащих, погибших (умерших) при исполнении обязанностей военной службы в мирное время</w:t>
            </w:r>
            <w:r w:rsidR="009A2A61" w:rsidRPr="009A2A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A2A61">
              <w:rPr>
                <w:rFonts w:ascii="Times New Roman" w:hAnsi="Times New Roman" w:cs="Times New Roman"/>
                <w:sz w:val="32"/>
                <w:szCs w:val="32"/>
              </w:rPr>
              <w:t>или</w:t>
            </w:r>
            <w:r w:rsidR="009A2A61" w:rsidRPr="009A2A61">
              <w:rPr>
                <w:rFonts w:ascii="Times New Roman" w:hAnsi="Times New Roman" w:cs="Times New Roman"/>
                <w:sz w:val="32"/>
                <w:szCs w:val="32"/>
              </w:rPr>
              <w:t xml:space="preserve"> умерших вследствие военной травмы после увольнения с военной службы</w:t>
            </w:r>
          </w:p>
        </w:tc>
        <w:tc>
          <w:tcPr>
            <w:tcW w:w="4076" w:type="dxa"/>
          </w:tcPr>
          <w:p w:rsidR="00B67FD3" w:rsidRPr="009A2A61" w:rsidRDefault="009A2A61" w:rsidP="00B67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A61">
              <w:rPr>
                <w:rFonts w:ascii="Times New Roman" w:hAnsi="Times New Roman" w:cs="Times New Roman"/>
                <w:sz w:val="32"/>
                <w:szCs w:val="32"/>
              </w:rPr>
              <w:t>15 883,34</w:t>
            </w:r>
          </w:p>
        </w:tc>
      </w:tr>
      <w:tr w:rsidR="00B67FD3" w:rsidRPr="00B67FD3" w:rsidTr="00B67FD3">
        <w:tc>
          <w:tcPr>
            <w:tcW w:w="5495" w:type="dxa"/>
          </w:tcPr>
          <w:p w:rsidR="00B67FD3" w:rsidRPr="009A2A61" w:rsidRDefault="009A2A61" w:rsidP="00BF77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2A61">
              <w:rPr>
                <w:rFonts w:ascii="Times New Roman" w:hAnsi="Times New Roman" w:cs="Times New Roman"/>
                <w:sz w:val="32"/>
                <w:szCs w:val="32"/>
              </w:rPr>
              <w:t>Родители, дедушки (бабушки), дети погибших (умерших) при исполнении обязанностей военной службы в мирное время или умерших вследствие военной травмы после увольнения с военной службы</w:t>
            </w:r>
          </w:p>
        </w:tc>
        <w:tc>
          <w:tcPr>
            <w:tcW w:w="4076" w:type="dxa"/>
          </w:tcPr>
          <w:p w:rsidR="00B67FD3" w:rsidRPr="009A2A61" w:rsidRDefault="009A2A61" w:rsidP="00B67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A61">
              <w:rPr>
                <w:rFonts w:ascii="Times New Roman" w:hAnsi="Times New Roman" w:cs="Times New Roman"/>
                <w:sz w:val="32"/>
                <w:szCs w:val="32"/>
              </w:rPr>
              <w:t>13 236,12</w:t>
            </w:r>
          </w:p>
        </w:tc>
      </w:tr>
      <w:tr w:rsidR="00B67FD3" w:rsidRPr="00B67FD3" w:rsidTr="00B67FD3">
        <w:tc>
          <w:tcPr>
            <w:tcW w:w="5495" w:type="dxa"/>
          </w:tcPr>
          <w:p w:rsidR="00B67FD3" w:rsidRPr="009A2A61" w:rsidRDefault="009A2A61" w:rsidP="00BF77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2A61">
              <w:rPr>
                <w:rFonts w:ascii="Times New Roman" w:hAnsi="Times New Roman" w:cs="Times New Roman"/>
                <w:sz w:val="32"/>
                <w:szCs w:val="32"/>
              </w:rPr>
              <w:t>Граждане, имеющие право на дополнительное материальное обеспечение за особые заслуги перед Воронежской областью</w:t>
            </w:r>
          </w:p>
        </w:tc>
        <w:tc>
          <w:tcPr>
            <w:tcW w:w="4076" w:type="dxa"/>
          </w:tcPr>
          <w:p w:rsidR="00B67FD3" w:rsidRPr="009A2A61" w:rsidRDefault="009A2A61" w:rsidP="00B67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A61">
              <w:rPr>
                <w:rFonts w:ascii="Times New Roman" w:hAnsi="Times New Roman" w:cs="Times New Roman"/>
                <w:sz w:val="32"/>
                <w:szCs w:val="32"/>
              </w:rPr>
              <w:t>3 529,63</w:t>
            </w:r>
          </w:p>
        </w:tc>
      </w:tr>
      <w:tr w:rsidR="00B67FD3" w:rsidRPr="00B67FD3" w:rsidTr="00B67FD3">
        <w:tc>
          <w:tcPr>
            <w:tcW w:w="5495" w:type="dxa"/>
          </w:tcPr>
          <w:p w:rsidR="00B67FD3" w:rsidRPr="009A2A61" w:rsidRDefault="009A2A61" w:rsidP="00BF77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A2A61">
              <w:rPr>
                <w:rFonts w:ascii="Times New Roman" w:hAnsi="Times New Roman" w:cs="Times New Roman"/>
                <w:sz w:val="32"/>
                <w:szCs w:val="32"/>
              </w:rPr>
              <w:t>Оказание единовременной материальной помощи на ритуальные услуги в случае смерти почетного гражданина воронежской области</w:t>
            </w:r>
          </w:p>
        </w:tc>
        <w:tc>
          <w:tcPr>
            <w:tcW w:w="4076" w:type="dxa"/>
          </w:tcPr>
          <w:p w:rsidR="00B67FD3" w:rsidRPr="009A2A61" w:rsidRDefault="009A2A61" w:rsidP="00B67F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2A61">
              <w:rPr>
                <w:rFonts w:ascii="Times New Roman" w:hAnsi="Times New Roman" w:cs="Times New Roman"/>
                <w:sz w:val="32"/>
                <w:szCs w:val="32"/>
              </w:rPr>
              <w:t>52 994,48</w:t>
            </w:r>
          </w:p>
        </w:tc>
      </w:tr>
    </w:tbl>
    <w:p w:rsidR="00BF777E" w:rsidRPr="00B67FD3" w:rsidRDefault="00BF777E" w:rsidP="00BF777E">
      <w:pPr>
        <w:rPr>
          <w:rFonts w:ascii="Times New Roman" w:hAnsi="Times New Roman" w:cs="Times New Roman"/>
          <w:sz w:val="24"/>
          <w:szCs w:val="24"/>
        </w:rPr>
      </w:pPr>
    </w:p>
    <w:sectPr w:rsidR="00BF777E" w:rsidRPr="00B67FD3" w:rsidSect="0004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1191B"/>
    <w:rsid w:val="00045544"/>
    <w:rsid w:val="00580E11"/>
    <w:rsid w:val="009A2A61"/>
    <w:rsid w:val="00B1191B"/>
    <w:rsid w:val="00B67FD3"/>
    <w:rsid w:val="00BF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2025-04-07T13:24:00Z</dcterms:created>
  <dcterms:modified xsi:type="dcterms:W3CDTF">2025-04-07T13:24:00Z</dcterms:modified>
</cp:coreProperties>
</file>