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C1A" w:rsidRDefault="00193C1A" w:rsidP="00C129ED">
      <w:pPr>
        <w:pStyle w:val="a3"/>
        <w:ind w:firstLine="708"/>
        <w:jc w:val="both"/>
      </w:pPr>
      <w:r>
        <w:t xml:space="preserve">Мобильная бригада является мобильным формированием казенного учреждения Воронежской области «Управление социальной защиты населения </w:t>
      </w:r>
      <w:r>
        <w:rPr>
          <w:lang w:val="ru-RU"/>
        </w:rPr>
        <w:t>Панинского</w:t>
      </w:r>
      <w:r>
        <w:t xml:space="preserve"> района».</w:t>
      </w:r>
    </w:p>
    <w:p w:rsidR="00193C1A" w:rsidRDefault="00193C1A" w:rsidP="00C129ED">
      <w:pPr>
        <w:pStyle w:val="a3"/>
        <w:jc w:val="both"/>
      </w:pPr>
      <w:r>
        <w:t xml:space="preserve">    </w:t>
      </w:r>
      <w:r w:rsidR="00C129ED">
        <w:rPr>
          <w:lang w:val="ru-RU"/>
        </w:rPr>
        <w:tab/>
      </w:r>
      <w:r>
        <w:t>Мобильная бригада предназначена для осуществления доставки и сопровождения лиц старше 65 лет, проживающих в сельской местности, в медицинскую организацию, в том числе для проведения  дополнительных скринингов на выявление отдельных социально значимых неинфекционных заболеваний.</w:t>
      </w:r>
    </w:p>
    <w:p w:rsidR="00193C1A" w:rsidRDefault="00193C1A" w:rsidP="00C129ED">
      <w:pPr>
        <w:pStyle w:val="a3"/>
        <w:jc w:val="both"/>
      </w:pPr>
      <w:r>
        <w:t xml:space="preserve">    </w:t>
      </w:r>
      <w:r w:rsidR="00C129ED">
        <w:rPr>
          <w:lang w:val="ru-RU"/>
        </w:rPr>
        <w:tab/>
      </w:r>
      <w:r>
        <w:t>Мобильная бригада осуществляет свою деятельность во взаимодействии с учреждением здравоохранения БУЗ ВО «</w:t>
      </w:r>
      <w:r>
        <w:rPr>
          <w:lang w:val="ru-RU"/>
        </w:rPr>
        <w:t>Панинская</w:t>
      </w:r>
      <w:r>
        <w:t xml:space="preserve"> районная больница».</w:t>
      </w:r>
    </w:p>
    <w:p w:rsidR="00193C1A" w:rsidRDefault="00193C1A" w:rsidP="00C129ED">
      <w:pPr>
        <w:pStyle w:val="a3"/>
        <w:jc w:val="both"/>
      </w:pPr>
      <w:r>
        <w:t xml:space="preserve">     </w:t>
      </w:r>
      <w:r w:rsidR="00C129ED">
        <w:rPr>
          <w:lang w:val="ru-RU"/>
        </w:rPr>
        <w:tab/>
      </w:r>
      <w:r>
        <w:t>Выезд мобильной бригады осуществляется на основании ежемесячно утверждаемого графика выездов мобильной бригады.</w:t>
      </w:r>
    </w:p>
    <w:p w:rsidR="00193C1A" w:rsidRDefault="00193C1A" w:rsidP="00C129ED">
      <w:pPr>
        <w:pStyle w:val="a3"/>
        <w:jc w:val="both"/>
      </w:pPr>
      <w:r>
        <w:t xml:space="preserve">     </w:t>
      </w:r>
      <w:r w:rsidR="00C129ED">
        <w:rPr>
          <w:lang w:val="ru-RU"/>
        </w:rPr>
        <w:tab/>
      </w:r>
      <w:r>
        <w:t>В состав мобильной бригады входят водитель и социальный работник.</w:t>
      </w:r>
    </w:p>
    <w:p w:rsidR="00193C1A" w:rsidRDefault="00193C1A" w:rsidP="00C129ED">
      <w:pPr>
        <w:pStyle w:val="a3"/>
        <w:jc w:val="both"/>
      </w:pPr>
      <w:r>
        <w:t xml:space="preserve">     </w:t>
      </w:r>
      <w:r w:rsidR="00C129ED">
        <w:rPr>
          <w:lang w:val="ru-RU"/>
        </w:rPr>
        <w:tab/>
      </w:r>
      <w:r>
        <w:t xml:space="preserve">Доставка мобильной бригадой осуществляется в пределах </w:t>
      </w:r>
      <w:r>
        <w:rPr>
          <w:lang w:val="ru-RU"/>
        </w:rPr>
        <w:t>Панинского</w:t>
      </w:r>
      <w:r>
        <w:t xml:space="preserve"> района.</w:t>
      </w:r>
    </w:p>
    <w:p w:rsidR="00193C1A" w:rsidRDefault="00193C1A" w:rsidP="00C129ED">
      <w:pPr>
        <w:pStyle w:val="a3"/>
        <w:jc w:val="both"/>
      </w:pPr>
      <w:r>
        <w:t xml:space="preserve">    </w:t>
      </w:r>
      <w:r w:rsidR="00C129ED">
        <w:rPr>
          <w:lang w:val="ru-RU"/>
        </w:rPr>
        <w:tab/>
      </w:r>
      <w:r>
        <w:t>За мобильной бригадой закреплено транспортное средство ГАЗель «Next». Автомобиль оснащен электроподъемником с пультом управления для подъема инвалидной коляски с пассажиром и обустроенным местом для перевозки инвалида-колясочника. Машина оборудована кондиционером, кнопкой экстренной связи с водителем.</w:t>
      </w:r>
    </w:p>
    <w:p w:rsidR="00193C1A" w:rsidRDefault="00193C1A" w:rsidP="00C129ED">
      <w:pPr>
        <w:pStyle w:val="a3"/>
        <w:jc w:val="both"/>
      </w:pPr>
      <w:r>
        <w:t>    </w:t>
      </w:r>
      <w:r w:rsidR="00C129ED">
        <w:rPr>
          <w:lang w:val="ru-RU"/>
        </w:rPr>
        <w:tab/>
      </w:r>
      <w:r>
        <w:t xml:space="preserve"> Доставка лиц старше 65 лет, проживающих в сельской местности, в медицинскую организацию производится бесплатно.</w:t>
      </w:r>
    </w:p>
    <w:p w:rsidR="00193C1A" w:rsidRDefault="00193C1A" w:rsidP="00193C1A"/>
    <w:p w:rsidR="00193C1A" w:rsidRDefault="00193C1A" w:rsidP="00193C1A">
      <w:pPr>
        <w:rPr>
          <w:lang w:val="ru-RU"/>
        </w:rPr>
      </w:pPr>
    </w:p>
    <w:p w:rsidR="00C129ED" w:rsidRDefault="00121D4F" w:rsidP="00193C1A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34290</wp:posOffset>
            </wp:positionV>
            <wp:extent cx="4088130" cy="4229100"/>
            <wp:effectExtent l="19050" t="0" r="7620" b="0"/>
            <wp:wrapNone/>
            <wp:docPr id="1" name="Рисунок 0" descr="IMG-20191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121D4F" w:rsidP="00193C1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-514350</wp:posOffset>
            </wp:positionV>
            <wp:extent cx="3890010" cy="4549140"/>
            <wp:effectExtent l="19050" t="0" r="0" b="0"/>
            <wp:wrapNone/>
            <wp:docPr id="2" name="Рисунок 1" descr="IMG-20191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121D4F" w:rsidP="00193C1A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42545</wp:posOffset>
            </wp:positionV>
            <wp:extent cx="3859530" cy="4229100"/>
            <wp:effectExtent l="19050" t="0" r="7620" b="0"/>
            <wp:wrapNone/>
            <wp:docPr id="3" name="Рисунок 2" descr="IMG-2019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121D4F" w:rsidP="00193C1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-125730</wp:posOffset>
            </wp:positionV>
            <wp:extent cx="3989070" cy="4831080"/>
            <wp:effectExtent l="19050" t="0" r="0" b="0"/>
            <wp:wrapNone/>
            <wp:docPr id="4" name="Рисунок 3" descr="IMG-2019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Default="00C129ED" w:rsidP="00193C1A">
      <w:pPr>
        <w:rPr>
          <w:lang w:val="ru-RU"/>
        </w:rPr>
      </w:pPr>
    </w:p>
    <w:p w:rsidR="00C129ED" w:rsidRPr="00C129ED" w:rsidRDefault="00C129ED" w:rsidP="00193C1A">
      <w:pPr>
        <w:rPr>
          <w:lang w:val="ru-RU"/>
        </w:rPr>
      </w:pPr>
    </w:p>
    <w:p w:rsidR="00193C1A" w:rsidRDefault="00193C1A" w:rsidP="00193C1A"/>
    <w:p w:rsidR="00193C1A" w:rsidRDefault="00193C1A" w:rsidP="00193C1A">
      <w:pPr>
        <w:pStyle w:val="a3"/>
      </w:pPr>
      <w:r>
        <w:t> </w:t>
      </w:r>
    </w:p>
    <w:p w:rsidR="00121D4F" w:rsidRDefault="00121D4F"/>
    <w:p w:rsidR="00121D4F" w:rsidRPr="00121D4F" w:rsidRDefault="00121D4F" w:rsidP="00121D4F"/>
    <w:p w:rsidR="00121D4F" w:rsidRPr="00121D4F" w:rsidRDefault="00121D4F" w:rsidP="00121D4F"/>
    <w:p w:rsidR="00121D4F" w:rsidRPr="00121D4F" w:rsidRDefault="00121D4F" w:rsidP="00121D4F"/>
    <w:p w:rsidR="00121D4F" w:rsidRPr="00121D4F" w:rsidRDefault="00121D4F" w:rsidP="00121D4F"/>
    <w:p w:rsidR="00121D4F" w:rsidRPr="00121D4F" w:rsidRDefault="00121D4F" w:rsidP="00121D4F"/>
    <w:p w:rsidR="00121D4F" w:rsidRPr="00121D4F" w:rsidRDefault="00121D4F" w:rsidP="00121D4F"/>
    <w:p w:rsidR="00121D4F" w:rsidRPr="00121D4F" w:rsidRDefault="00121D4F" w:rsidP="00121D4F"/>
    <w:p w:rsidR="00121D4F" w:rsidRPr="00121D4F" w:rsidRDefault="00121D4F" w:rsidP="00121D4F"/>
    <w:p w:rsidR="00121D4F" w:rsidRPr="00121D4F" w:rsidRDefault="00121D4F" w:rsidP="00121D4F"/>
    <w:p w:rsidR="00121D4F" w:rsidRPr="00121D4F" w:rsidRDefault="00121D4F" w:rsidP="00121D4F"/>
    <w:p w:rsidR="00121D4F" w:rsidRPr="00121D4F" w:rsidRDefault="00121D4F" w:rsidP="00121D4F"/>
    <w:p w:rsidR="00121D4F" w:rsidRDefault="00121D4F" w:rsidP="00121D4F"/>
    <w:p w:rsidR="005F25C3" w:rsidRDefault="005F25C3" w:rsidP="00121D4F"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5398770" cy="3558540"/>
            <wp:effectExtent l="19050" t="0" r="0" b="0"/>
            <wp:wrapNone/>
            <wp:docPr id="5" name="Рисунок 4" descr="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Pr="005F25C3" w:rsidRDefault="005F25C3" w:rsidP="005F25C3"/>
    <w:p w:rsidR="005F25C3" w:rsidRDefault="005F25C3" w:rsidP="005F25C3"/>
    <w:p w:rsidR="004E338A" w:rsidRDefault="005F25C3" w:rsidP="005F25C3">
      <w:pPr>
        <w:tabs>
          <w:tab w:val="left" w:pos="8316"/>
        </w:tabs>
        <w:rPr>
          <w:lang w:val="ru-RU"/>
        </w:rPr>
      </w:pPr>
      <w:r>
        <w:tab/>
      </w:r>
    </w:p>
    <w:p w:rsidR="005F25C3" w:rsidRDefault="005F25C3" w:rsidP="005F25C3">
      <w:pPr>
        <w:tabs>
          <w:tab w:val="left" w:pos="8316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330190" cy="3520440"/>
            <wp:effectExtent l="19050" t="0" r="3810" b="0"/>
            <wp:wrapNone/>
            <wp:docPr id="6" name="Рисунок 5" descr="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5C3" w:rsidRDefault="005F25C3" w:rsidP="005F25C3">
      <w:pPr>
        <w:tabs>
          <w:tab w:val="left" w:pos="8316"/>
        </w:tabs>
        <w:rPr>
          <w:lang w:val="ru-RU"/>
        </w:rPr>
      </w:pPr>
    </w:p>
    <w:p w:rsidR="005F25C3" w:rsidRDefault="005F25C3" w:rsidP="005F25C3">
      <w:pPr>
        <w:tabs>
          <w:tab w:val="left" w:pos="8316"/>
        </w:tabs>
        <w:rPr>
          <w:lang w:val="ru-RU"/>
        </w:rPr>
      </w:pPr>
    </w:p>
    <w:p w:rsidR="005F25C3" w:rsidRDefault="005F25C3" w:rsidP="005F25C3">
      <w:pPr>
        <w:tabs>
          <w:tab w:val="left" w:pos="8316"/>
        </w:tabs>
        <w:rPr>
          <w:lang w:val="ru-RU"/>
        </w:rPr>
      </w:pPr>
    </w:p>
    <w:p w:rsidR="005F25C3" w:rsidRDefault="005F25C3" w:rsidP="005F25C3">
      <w:pPr>
        <w:tabs>
          <w:tab w:val="left" w:pos="8316"/>
        </w:tabs>
        <w:rPr>
          <w:lang w:val="ru-RU"/>
        </w:rPr>
      </w:pPr>
    </w:p>
    <w:p w:rsidR="005F25C3" w:rsidRDefault="005F25C3" w:rsidP="005F25C3">
      <w:pPr>
        <w:tabs>
          <w:tab w:val="left" w:pos="8316"/>
        </w:tabs>
        <w:rPr>
          <w:lang w:val="ru-RU"/>
        </w:rPr>
      </w:pPr>
    </w:p>
    <w:p w:rsidR="005F25C3" w:rsidRDefault="005F25C3" w:rsidP="005F25C3">
      <w:pPr>
        <w:tabs>
          <w:tab w:val="left" w:pos="8316"/>
        </w:tabs>
        <w:rPr>
          <w:lang w:val="ru-RU"/>
        </w:rPr>
      </w:pPr>
    </w:p>
    <w:p w:rsidR="005F25C3" w:rsidRDefault="005F25C3" w:rsidP="005F25C3">
      <w:pPr>
        <w:tabs>
          <w:tab w:val="left" w:pos="8316"/>
        </w:tabs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</w:p>
    <w:p w:rsidR="005F25C3" w:rsidRDefault="005F25C3" w:rsidP="005F25C3">
      <w:pPr>
        <w:rPr>
          <w:lang w:val="ru-RU"/>
        </w:rPr>
      </w:pPr>
    </w:p>
    <w:p w:rsidR="005F25C3" w:rsidRPr="005F25C3" w:rsidRDefault="005F25C3" w:rsidP="005F25C3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5276850" cy="3528060"/>
            <wp:effectExtent l="19050" t="0" r="0" b="0"/>
            <wp:wrapNone/>
            <wp:docPr id="7" name="Рисунок 6" descr="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25C3" w:rsidRPr="005F25C3" w:rsidSect="004E3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6CC" w:rsidRDefault="00C316CC" w:rsidP="005F25C3">
      <w:r>
        <w:separator/>
      </w:r>
    </w:p>
  </w:endnote>
  <w:endnote w:type="continuationSeparator" w:id="1">
    <w:p w:rsidR="00C316CC" w:rsidRDefault="00C316CC" w:rsidP="005F25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6CC" w:rsidRDefault="00C316CC" w:rsidP="005F25C3">
      <w:r>
        <w:separator/>
      </w:r>
    </w:p>
  </w:footnote>
  <w:footnote w:type="continuationSeparator" w:id="1">
    <w:p w:rsidR="00C316CC" w:rsidRDefault="00C316CC" w:rsidP="005F25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C1A"/>
    <w:rsid w:val="00121D4F"/>
    <w:rsid w:val="00193C1A"/>
    <w:rsid w:val="004E338A"/>
    <w:rsid w:val="005F25C3"/>
    <w:rsid w:val="008E153F"/>
    <w:rsid w:val="00C129ED"/>
    <w:rsid w:val="00C31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C1A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93C1A"/>
    <w:pPr>
      <w:spacing w:after="120"/>
    </w:pPr>
  </w:style>
  <w:style w:type="character" w:customStyle="1" w:styleId="a4">
    <w:name w:val="Основной текст Знак"/>
    <w:basedOn w:val="a0"/>
    <w:link w:val="a3"/>
    <w:rsid w:val="00193C1A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129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9ED"/>
    <w:rPr>
      <w:rFonts w:ascii="Tahoma" w:eastAsia="Andale Sans UI" w:hAnsi="Tahoma" w:cs="Tahoma"/>
      <w:kern w:val="1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5F25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25C3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5F25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F25C3"/>
    <w:rPr>
      <w:rFonts w:ascii="Times New Roman" w:eastAsia="Andale Sans UI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КУВО</dc:creator>
  <cp:keywords/>
  <dc:description/>
  <cp:lastModifiedBy>КУВО</cp:lastModifiedBy>
  <cp:revision>6</cp:revision>
  <dcterms:created xsi:type="dcterms:W3CDTF">2020-02-21T13:33:00Z</dcterms:created>
  <dcterms:modified xsi:type="dcterms:W3CDTF">2020-02-21T13:44:00Z</dcterms:modified>
</cp:coreProperties>
</file>